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BDD" w:rsidRDefault="007A277D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D1BDD" w:rsidRDefault="007A277D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D1BDD" w:rsidRDefault="007A277D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D1BDD" w:rsidRDefault="007A277D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D1BDD" w:rsidRDefault="007A277D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____________ 20</w:t>
      </w:r>
      <w:r w:rsidRPr="00805D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2A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D1BDD" w:rsidRDefault="007A277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DD1BDD" w:rsidRDefault="00DD1BDD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D1BDD" w:rsidRDefault="007A27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D1BDD" w:rsidRDefault="005738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</w:t>
      </w:r>
      <w:r w:rsidR="00B02132">
        <w:rPr>
          <w:rFonts w:ascii="Times New Roman" w:hAnsi="Times New Roman" w:cs="Times New Roman"/>
          <w:b/>
          <w:sz w:val="28"/>
          <w:szCs w:val="28"/>
        </w:rPr>
        <w:t xml:space="preserve"> выездных налоговых проверок</w:t>
      </w:r>
    </w:p>
    <w:p w:rsidR="00DD1BDD" w:rsidRDefault="007A277D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DD1BDD" w:rsidRDefault="00DD1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D1BDD" w:rsidRDefault="00DD1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  контрольного отдела Управления Федеральной налоговой службы по Республике Адыгея</w:t>
      </w:r>
      <w:r>
        <w:rPr>
          <w:rFonts w:ascii="Times New Roman" w:hAnsi="Times New Roman" w:cs="Times New Roman"/>
          <w:sz w:val="28"/>
          <w:szCs w:val="28"/>
        </w:rPr>
        <w:t xml:space="preserve"> относится к </w:t>
      </w:r>
      <w:r>
        <w:rPr>
          <w:rFonts w:ascii="Times New Roman" w:hAnsi="Times New Roman" w:cs="Times New Roman"/>
          <w:i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i/>
          <w:sz w:val="28"/>
          <w:szCs w:val="28"/>
        </w:rPr>
        <w:t>«специалисты».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11-3-3-069.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 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DD1BDD" w:rsidRDefault="007A27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«Осуществление налогового контроля».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приказом руководителя Управления Федеральной налоговой службы по Республике Адыгея (далее-Управление).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 </w:t>
      </w:r>
      <w:r>
        <w:rPr>
          <w:rFonts w:ascii="Times New Roman" w:hAnsi="Times New Roman" w:cs="Times New Roman"/>
          <w:sz w:val="20"/>
        </w:rPr>
        <w:t xml:space="preserve"> 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В период временного отсутствия гражданского служащего, замещающего должность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исполнение его должностные обязанностей возлагается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налогового инспектора контрольного отдела.</w:t>
      </w:r>
    </w:p>
    <w:p w:rsidR="00DD1BDD" w:rsidRDefault="00DD1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DD1BDD" w:rsidRDefault="007A27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DD1BDD" w:rsidRDefault="00DD1BD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DD1BDD" w:rsidRDefault="007A27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6.1. Наличие высшего образования по специальности, направлению подготовки: </w:t>
      </w:r>
      <w:r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>
        <w:rPr>
          <w:rFonts w:ascii="Times New Roman" w:hAnsi="Times New Roman"/>
          <w:color w:val="000000"/>
          <w:sz w:val="28"/>
          <w:szCs w:val="28"/>
        </w:rPr>
        <w:t>«Юриспруденция»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D1BDD" w:rsidRDefault="007A27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DD1BDD" w:rsidRDefault="007A277D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ascii="Times New Roman" w:hAnsi="Times New Roman"/>
            <w:sz w:val="28"/>
          </w:rPr>
          <w:t>Конституции</w:t>
        </w:r>
      </w:hyperlink>
      <w:r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hAnsi="Times New Roman"/>
            <w:sz w:val="28"/>
          </w:rPr>
          <w:t>закона</w:t>
        </w:r>
      </w:hyperlink>
      <w:r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1BDD" w:rsidRDefault="007A277D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 Наличие профессиональных знаний:  В сфере законодательства Российской Федерации: Налоговый кодекс Российской Федерации (часть первая) от 31 июля 1998 г. № 146-ФЗ;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>
          <w:rPr>
            <w:rFonts w:ascii="Times New Roman" w:hAnsi="Times New Roman"/>
            <w:sz w:val="28"/>
            <w:szCs w:val="28"/>
          </w:rPr>
          <w:t>кодекс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>
        <w:t xml:space="preserve"> </w:t>
      </w:r>
      <w:hyperlink r:id="rId20" w:history="1">
        <w:r>
          <w:rPr>
            <w:rFonts w:ascii="Times New Roman" w:hAnsi="Times New Roman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DD1BDD" w:rsidRDefault="007A27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D1BDD" w:rsidRDefault="007A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/>
          <w:sz w:val="28"/>
          <w:szCs w:val="28"/>
        </w:rPr>
        <w:t>основы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налогообложения:</w:t>
      </w:r>
      <w:r>
        <w:rPr>
          <w:rFonts w:ascii="Times New Roman" w:eastAsia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доходов.</w:t>
      </w:r>
    </w:p>
    <w:p w:rsidR="00DD1BDD" w:rsidRDefault="007A277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</w:t>
      </w:r>
      <w:r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 и особенности внеплановых проверок.</w:t>
      </w:r>
    </w:p>
    <w:p w:rsidR="00DD1BDD" w:rsidRDefault="007A27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 Наличие базовых умений: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выполнение.</w:t>
      </w:r>
    </w:p>
    <w:p w:rsidR="00DD1BDD" w:rsidRDefault="007A27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 Наличие профессиональных умений: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DD1BDD" w:rsidRDefault="007A277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  <w:r>
        <w:rPr>
          <w:rFonts w:ascii="Times New Roman" w:hAnsi="Times New Roman"/>
          <w:color w:val="000000"/>
          <w:sz w:val="28"/>
          <w:szCs w:val="28"/>
        </w:rPr>
        <w:t>проведение плановых и внеплановых документарных (камеральных)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DD1BDD" w:rsidRDefault="00DD1BD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D1BDD" w:rsidRDefault="007A277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D1BDD" w:rsidRDefault="00DD1B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инспектор,</w:t>
      </w:r>
      <w:r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которые установлены в его отношении, предусмотрены </w:t>
      </w:r>
      <w:hyperlink r:id="rId21" w:history="1">
        <w:r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>
          <w:rPr>
            <w:rFonts w:ascii="Times New Roman" w:hAnsi="Times New Roman" w:cs="Times New Roman"/>
            <w:sz w:val="28"/>
            <w:szCs w:val="28"/>
          </w:rPr>
          <w:t>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>
          <w:rPr>
            <w:rFonts w:ascii="Times New Roman" w:hAnsi="Times New Roman" w:cs="Times New Roman"/>
            <w:sz w:val="28"/>
            <w:szCs w:val="28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>
          <w:rPr>
            <w:rFonts w:ascii="Times New Roman" w:hAnsi="Times New Roman" w:cs="Times New Roman"/>
            <w:sz w:val="28"/>
            <w:szCs w:val="28"/>
          </w:rPr>
          <w:t>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D1BDD" w:rsidRPr="005738E5" w:rsidRDefault="007A27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8E5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выездных проверок, </w:t>
      </w:r>
      <w:r w:rsidRPr="005738E5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5738E5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8E5">
        <w:rPr>
          <w:rFonts w:ascii="Times New Roman" w:hAnsi="Times New Roman" w:cs="Times New Roman"/>
          <w:sz w:val="28"/>
          <w:szCs w:val="28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738E5">
        <w:rPr>
          <w:rFonts w:ascii="Times New Roman" w:hAnsi="Times New Roman" w:cs="Times New Roman"/>
          <w:spacing w:val="-1"/>
          <w:sz w:val="28"/>
          <w:szCs w:val="28"/>
        </w:rPr>
        <w:t>- осуществлять внутренний контроль деятельности по выполняемым технологическим процессам ФНС России;</w:t>
      </w:r>
    </w:p>
    <w:p w:rsidR="00DD1BDD" w:rsidRDefault="007A277D" w:rsidP="005738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8E5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5738E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738E5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(СКЗИ) и нести </w:t>
      </w:r>
      <w:r w:rsidRPr="00805D51">
        <w:rPr>
          <w:rFonts w:ascii="Times New Roman" w:hAnsi="Times New Roman" w:cs="Times New Roman"/>
          <w:sz w:val="28"/>
          <w:szCs w:val="28"/>
        </w:rPr>
        <w:t>персональную ответственность за сохранность СКЗИ.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выполнять решения коллегий ФНС России, Управления в части организации и проведения выездных налоговых проверок, а также соответствующих приказов, распоряжений, писем ФНС России;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своевременно и качественно организовать работу по подготовке к проведению выездных налоговых проверок в отношении налогоплательщиков</w:t>
      </w:r>
      <w:r w:rsidRPr="00805D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утверждённых в план ВНП Управления;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своевременно организовать назначение выездных налоговых проверок в соответствии с планом ВНП и обеспечить их качественное</w:t>
      </w:r>
      <w:r w:rsidRPr="00805D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проведение в сроки, предусмотренные НК РФ;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участвовать в проведении комплексных и тематических проверках налогоплательщиков, плательщиков сборов и налоговых агентов, включая проверки филиалов и представительств организаций – налогоплательщиков; 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своевременное и эффективное проведение МНК, в</w:t>
      </w:r>
      <w:r w:rsidRPr="00805D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соответствии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НК РФ, направленных на сбор надлежащей доказательственной базы выявленных проверкой нарушений налогового законодательства; 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своевременно и качественно организовать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 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надлежащее и своевременное оформление результатов проведённых проверок в соответствии с требованиями НК РФ и регламентирующими документами;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рассматривать материалы проверок, включая представленные налогоплательщиком, налоговым агентом возражения, объяснения, другие документы и материалы, совместно с работниками правового отдела;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предоставлять начальнику отдела для проверки акты налоговых проверок, решений о привлечении или об отказе к привлечению налоговой ответственности, протоколы об административных правонарушениях;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обеспечивать своевременное направление актов и решений по выездным проверкам с приложениями в правовой отдел для правовой экспертизы, а так в органы МВД, в случае их участия в проверке;</w:t>
      </w:r>
    </w:p>
    <w:p w:rsidR="00DD1BDD" w:rsidRPr="00805D51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случаях выявления налоговых преступлений,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полнотой подготовки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материалов выездных проверок (пакет документов)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направления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установленные сроки в следственные органы, уполномоченные производить предварительное следствие по уголовным делам о преступлениях, предусмотренных статьями УК РФ, для решения вопроса о возбуждении уголовного дела</w:t>
      </w:r>
      <w:r w:rsidRPr="00805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своевременное направление проектов актов выездных налоговых проверок и решений о привлечении к налоговой ответственности на согласование в ФНС России и ВНО в случаях, установленных регламентирующими письмами ФНС России и ВНО (в рамках мониторинга применения норм статьи 54.1 НК РФ; согласования позиции по методологическим вопросам; со значительными суммами предполагаемых доначислений, соответствующих установленным пороговым значениям для обязательного согласования и пр.);</w:t>
      </w:r>
      <w:proofErr w:type="gramEnd"/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подготавливать</w:t>
      </w:r>
      <w:r w:rsidRPr="00805D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материалы выездных проверок для рассмотрения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 Управления по рассмотрению материалов выездных налоговых проверок в случаях, предусмотренных распоряжением о работе Комиссии;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участвовать в качестве представителя в арбитражных судах по защите государственных интересов;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принимать участие в семинарах с налогоплательщиками по разъяснению налогового законодательства;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готовить заключения по обращениям, письмам, жалобам, заявлениям налогоплательщиков по вопросам входящим в компетенцию отдела;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5738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владеть ПК АИС Налог-3 в части обеспечения технологических </w:t>
      </w: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процессов, обеспечивающих сопровождение организации, проведение и оформление результатов выездных налоговых проверок;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правильностью ведения информационных ресурсов ПК АИС Налог-3, исполнять обязанности технолога процессов, используемых для обеспечения деятельности отдела;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своевременно качественно формировать ИР «Схемы уклонения» в ПК АИСНалог-3 и обеспечивать </w:t>
      </w:r>
      <w:proofErr w:type="gramStart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ведением ресурса;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качественно формировать в АИС Налог-3 ИР «Журнал по материалам, направляемым в правоохранительные органы для решения вопроса о возбуждении уголовных дел»;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организацию и координацию работы по взаимодействию с правоохранительными и другими контролирующими и исполнительными  органами по вопросам, входящим в компетенцию отдела;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организацию эффективного межведомственного взаимодействия со следственными органами при выявлении нарушений, подпадающих под признаки уголовных преступлений; участвовать в работе совместных рабочих групп по предварительному ознакомлению сотрудников </w:t>
      </w: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следственных органов с материалами проверок, содержащих признаки уголовных преступлений.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организацию эффективного взаимодействие с МРУ </w:t>
      </w:r>
      <w:proofErr w:type="spellStart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Росфинмониторинга</w:t>
      </w:r>
      <w:proofErr w:type="spellEnd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ЮФО в ходе проведения скоординированных выездных налоговых </w:t>
      </w:r>
      <w:proofErr w:type="gramStart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</w:t>
      </w:r>
      <w:proofErr w:type="gramEnd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осуществлять контроль за полнотой и своевременностью направления отчётов по скоординированным проверкам;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своевременное и качественное формирование статистической отчётности по формам </w:t>
      </w:r>
      <w:r w:rsidRPr="005738E5">
        <w:rPr>
          <w:rFonts w:ascii="Times New Roman" w:hAnsi="Times New Roman" w:cs="Times New Roman"/>
          <w:sz w:val="28"/>
          <w:szCs w:val="28"/>
          <w:lang w:eastAsia="ru-RU"/>
        </w:rPr>
        <w:t>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</w:t>
      </w: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1-РФМ «Сведения о результатах взаимодействия налоговых органов с </w:t>
      </w:r>
      <w:proofErr w:type="spellStart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Росфинмониторингом</w:t>
      </w:r>
      <w:proofErr w:type="spellEnd"/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территориальными органами» и аналитических записок к ним;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выполнение контрольных заданий вышестоящих налоговых органов;</w:t>
      </w:r>
    </w:p>
    <w:p w:rsidR="00DD1BDD" w:rsidRPr="005738E5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эффективное взаимодействие отдела со структурными подразделениями Управления;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38E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предложения по совершенствованию мето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дологической базы в целях повышения эффективности и результативности выездных проверок;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представлять начальнику отдела аналитические материалы по проведённой проверке, предложения по улучшению работы и осуществлять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их реализацией; 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участвовать в организации и проведении и семинаров-совещаний с налогоплательщиками по вопросам, входящим в компетенцию отдела;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участвовать в подготовки обзорных информаций по результатам контрольной работы налоговых органов Республики Адыгея в части информации, входящей в компетенцию отдела, характерных нарушениях, выявленных при проведении выездных налоговых проверок;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сохранность имеющихся в отделе документов, их аккуратное содержание;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сохранность используемой в работе техники, иных вверенных материальных ценностей, соблюдать установленные правила техники безопасности;</w:t>
      </w:r>
    </w:p>
    <w:p w:rsidR="00DD1BDD" w:rsidRDefault="007A277D" w:rsidP="005738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обеспечивать корректное и внимательное отношение к налогоплательщикам, их представителям и иным участникам налоговых правонарушений;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DD1BDD" w:rsidRDefault="007A277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DD1BDD" w:rsidRDefault="007A277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DD1BDD" w:rsidRDefault="007A27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Положением об Управлении, утвержденным руководителем ФНС России, </w:t>
      </w:r>
      <w:r>
        <w:rPr>
          <w:rFonts w:ascii="Times New Roman" w:hAnsi="Times New Roman" w:cs="Times New Roman"/>
          <w:i/>
          <w:sz w:val="28"/>
          <w:szCs w:val="28"/>
        </w:rPr>
        <w:t>Положением о</w:t>
      </w:r>
      <w:r w:rsidR="00B02132">
        <w:rPr>
          <w:rFonts w:ascii="Times New Roman" w:hAnsi="Times New Roman" w:cs="Times New Roman"/>
          <w:i/>
          <w:sz w:val="28"/>
          <w:szCs w:val="28"/>
        </w:rPr>
        <w:t>б</w:t>
      </w:r>
      <w:r>
        <w:rPr>
          <w:rFonts w:ascii="Times New Roman" w:hAnsi="Times New Roman" w:cs="Times New Roman"/>
          <w:i/>
          <w:sz w:val="28"/>
          <w:szCs w:val="28"/>
        </w:rPr>
        <w:t xml:space="preserve"> отделе</w:t>
      </w:r>
      <w:r w:rsidR="00B02132">
        <w:rPr>
          <w:rFonts w:ascii="Times New Roman" w:hAnsi="Times New Roman" w:cs="Times New Roman"/>
          <w:i/>
          <w:sz w:val="28"/>
          <w:szCs w:val="28"/>
        </w:rPr>
        <w:t xml:space="preserve"> выездных налоговых проверок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D1BDD" w:rsidRDefault="00DD1BD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и иные решения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выполнения поручений руководства Управления, реализации иных полномочий, установленных законодательством Российской Федерации;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D1BDD" w:rsidRDefault="007A277D">
      <w:pPr>
        <w:pStyle w:val="a6"/>
        <w:ind w:firstLine="567"/>
        <w:rPr>
          <w:sz w:val="28"/>
          <w:szCs w:val="26"/>
        </w:rPr>
      </w:pPr>
      <w:r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 </w:t>
      </w:r>
    </w:p>
    <w:p w:rsidR="00DD1BDD" w:rsidRDefault="007A27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DD1BDD" w:rsidRDefault="007A27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D1BDD" w:rsidRDefault="007A2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D1BDD" w:rsidRDefault="007A277D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D1BDD" w:rsidRDefault="00DD1BD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DD1BDD" w:rsidRDefault="007A2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</w:t>
      </w:r>
      <w:r w:rsidR="007A277D">
        <w:rPr>
          <w:rFonts w:ascii="Times New Roman" w:hAnsi="Times New Roman" w:cs="Times New Roman"/>
          <w:sz w:val="28"/>
          <w:szCs w:val="28"/>
        </w:rPr>
        <w:lastRenderedPageBreak/>
        <w:t>материала, юридически грамотному составлению документа, отсутствию стилистических и грамматических ошибок);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1BDD" w:rsidRDefault="005738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27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D1BDD" w:rsidRDefault="00DD1BD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DD1BD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12BA8" w:rsidRDefault="007A27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D1BDD" w:rsidRDefault="00912B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выездных налоговых проверок</w:t>
      </w:r>
      <w:r w:rsidR="007A277D">
        <w:rPr>
          <w:rFonts w:ascii="Times New Roman" w:hAnsi="Times New Roman" w:cs="Times New Roman"/>
          <w:sz w:val="28"/>
          <w:szCs w:val="28"/>
        </w:rPr>
        <w:t xml:space="preserve"> </w:t>
      </w:r>
      <w:r w:rsidR="007A277D">
        <w:rPr>
          <w:rFonts w:ascii="Times New Roman" w:hAnsi="Times New Roman" w:cs="Times New Roman"/>
          <w:sz w:val="28"/>
          <w:szCs w:val="28"/>
        </w:rPr>
        <w:tab/>
      </w:r>
      <w:r w:rsidR="007A277D">
        <w:rPr>
          <w:rFonts w:ascii="Times New Roman" w:hAnsi="Times New Roman" w:cs="Times New Roman"/>
          <w:sz w:val="28"/>
          <w:szCs w:val="28"/>
        </w:rPr>
        <w:tab/>
      </w:r>
      <w:r w:rsidR="007A277D">
        <w:rPr>
          <w:rFonts w:ascii="Times New Roman" w:hAnsi="Times New Roman" w:cs="Times New Roman"/>
          <w:sz w:val="28"/>
          <w:szCs w:val="28"/>
        </w:rPr>
        <w:tab/>
      </w:r>
      <w:r w:rsidR="007A277D">
        <w:rPr>
          <w:rFonts w:ascii="Times New Roman" w:hAnsi="Times New Roman" w:cs="Times New Roman"/>
          <w:sz w:val="28"/>
          <w:szCs w:val="28"/>
        </w:rPr>
        <w:tab/>
      </w:r>
      <w:r w:rsidR="005738E5">
        <w:rPr>
          <w:rFonts w:ascii="Times New Roman" w:hAnsi="Times New Roman" w:cs="Times New Roman"/>
          <w:sz w:val="28"/>
          <w:szCs w:val="28"/>
        </w:rPr>
        <w:tab/>
      </w:r>
      <w:r w:rsidR="007A277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7A277D">
        <w:rPr>
          <w:rFonts w:ascii="Times New Roman" w:hAnsi="Times New Roman" w:cs="Times New Roman"/>
          <w:sz w:val="28"/>
          <w:szCs w:val="28"/>
        </w:rPr>
        <w:t>Литвинчук</w:t>
      </w:r>
      <w:proofErr w:type="spellEnd"/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BDD" w:rsidRDefault="00DD1BD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BDD" w:rsidRDefault="00DD1BD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2BA8" w:rsidRDefault="00912B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BDD" w:rsidRDefault="00DD1BD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BDD" w:rsidRDefault="007A277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2268"/>
        <w:gridCol w:w="2552"/>
      </w:tblGrid>
      <w:tr w:rsidR="00DD1BDD">
        <w:tc>
          <w:tcPr>
            <w:tcW w:w="567" w:type="dxa"/>
          </w:tcPr>
          <w:p w:rsidR="00DD1BDD" w:rsidRDefault="007A277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DD1BDD" w:rsidRDefault="007A2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DD1BDD" w:rsidRDefault="007A2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DD1BDD" w:rsidRDefault="007A2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DD1BDD" w:rsidRDefault="007A2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DD1BDD">
        <w:tc>
          <w:tcPr>
            <w:tcW w:w="567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D1BDD" w:rsidRDefault="00DD1B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BDD">
        <w:tc>
          <w:tcPr>
            <w:tcW w:w="567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D1BDD" w:rsidRDefault="00DD1BD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BDD" w:rsidRDefault="00DD1B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D1BDD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AD" w:rsidRDefault="00F332AD">
      <w:pPr>
        <w:spacing w:line="240" w:lineRule="auto"/>
      </w:pPr>
      <w:r>
        <w:separator/>
      </w:r>
    </w:p>
  </w:endnote>
  <w:endnote w:type="continuationSeparator" w:id="0">
    <w:p w:rsidR="00F332AD" w:rsidRDefault="00F332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8E5" w:rsidRDefault="005738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AD" w:rsidRDefault="00F332AD">
      <w:pPr>
        <w:spacing w:after="0"/>
      </w:pPr>
      <w:r>
        <w:separator/>
      </w:r>
    </w:p>
  </w:footnote>
  <w:footnote w:type="continuationSeparator" w:id="0">
    <w:p w:rsidR="00F332AD" w:rsidRDefault="00F332A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55E7"/>
    <w:rsid w:val="00050ED1"/>
    <w:rsid w:val="000E77D1"/>
    <w:rsid w:val="0011104F"/>
    <w:rsid w:val="0020635E"/>
    <w:rsid w:val="0023078F"/>
    <w:rsid w:val="00287A39"/>
    <w:rsid w:val="0029713C"/>
    <w:rsid w:val="002E2AB3"/>
    <w:rsid w:val="002E5219"/>
    <w:rsid w:val="002F0E32"/>
    <w:rsid w:val="0032152B"/>
    <w:rsid w:val="003C2A0E"/>
    <w:rsid w:val="003F21C3"/>
    <w:rsid w:val="004826ED"/>
    <w:rsid w:val="004A7849"/>
    <w:rsid w:val="00501952"/>
    <w:rsid w:val="00561F95"/>
    <w:rsid w:val="005738E5"/>
    <w:rsid w:val="0059598F"/>
    <w:rsid w:val="005F39AC"/>
    <w:rsid w:val="005F6031"/>
    <w:rsid w:val="006468E2"/>
    <w:rsid w:val="00706963"/>
    <w:rsid w:val="007118AB"/>
    <w:rsid w:val="007138AE"/>
    <w:rsid w:val="007263FB"/>
    <w:rsid w:val="007A00F8"/>
    <w:rsid w:val="007A277D"/>
    <w:rsid w:val="007A3244"/>
    <w:rsid w:val="00805D51"/>
    <w:rsid w:val="00875371"/>
    <w:rsid w:val="00883D72"/>
    <w:rsid w:val="00911A2F"/>
    <w:rsid w:val="00912BA8"/>
    <w:rsid w:val="0096673E"/>
    <w:rsid w:val="009704AC"/>
    <w:rsid w:val="00A02FA3"/>
    <w:rsid w:val="00AF6A37"/>
    <w:rsid w:val="00B02132"/>
    <w:rsid w:val="00B93B7D"/>
    <w:rsid w:val="00BD3975"/>
    <w:rsid w:val="00C345B0"/>
    <w:rsid w:val="00C66569"/>
    <w:rsid w:val="00C77D39"/>
    <w:rsid w:val="00CC2DEB"/>
    <w:rsid w:val="00D20A14"/>
    <w:rsid w:val="00D20F34"/>
    <w:rsid w:val="00D813BE"/>
    <w:rsid w:val="00DC0723"/>
    <w:rsid w:val="00DD1BDD"/>
    <w:rsid w:val="00DD53B3"/>
    <w:rsid w:val="00E17463"/>
    <w:rsid w:val="00E20E01"/>
    <w:rsid w:val="00E7565C"/>
    <w:rsid w:val="00E83541"/>
    <w:rsid w:val="00E83DE9"/>
    <w:rsid w:val="00E96063"/>
    <w:rsid w:val="00EF3C58"/>
    <w:rsid w:val="00F04231"/>
    <w:rsid w:val="00F23623"/>
    <w:rsid w:val="00F332AD"/>
    <w:rsid w:val="00F467EB"/>
    <w:rsid w:val="00F6237E"/>
    <w:rsid w:val="00F629FE"/>
    <w:rsid w:val="20E37BEF"/>
    <w:rsid w:val="22346A12"/>
    <w:rsid w:val="3115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rFonts w:cs="Times New Roman"/>
      <w:vertAlign w:val="superscript"/>
    </w:rPr>
  </w:style>
  <w:style w:type="paragraph" w:styleId="a4">
    <w:name w:val="footnote text"/>
    <w:basedOn w:val="a"/>
    <w:link w:val="a5"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7">
    <w:name w:val="Основной текст Знак"/>
    <w:basedOn w:val="a0"/>
    <w:link w:val="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qFormat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a5">
    <w:name w:val="Текст сноски Знак"/>
    <w:basedOn w:val="a0"/>
    <w:link w:val="a4"/>
    <w:qFormat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rFonts w:cs="Times New Roman"/>
      <w:vertAlign w:val="superscript"/>
    </w:rPr>
  </w:style>
  <w:style w:type="paragraph" w:styleId="a4">
    <w:name w:val="footnote text"/>
    <w:basedOn w:val="a"/>
    <w:link w:val="a5"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7">
    <w:name w:val="Основной текст Знак"/>
    <w:basedOn w:val="a0"/>
    <w:link w:val="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qFormat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a5">
    <w:name w:val="Текст сноски Знак"/>
    <w:basedOn w:val="a0"/>
    <w:link w:val="a4"/>
    <w:qFormat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3724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</Company>
  <LinksUpToDate>false</LinksUpToDate>
  <CharactersWithSpaces>24902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10</cp:revision>
  <dcterms:created xsi:type="dcterms:W3CDTF">2018-11-08T09:37:00Z</dcterms:created>
  <dcterms:modified xsi:type="dcterms:W3CDTF">2022-06-16T11:20:00Z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3F9124BE71534F4C96E85C6E0339DEEE</vt:lpwstr>
  </property>
</Properties>
</file>